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9C" w:rsidRDefault="004F739C" w:rsidP="00B3347C">
      <w:pPr>
        <w:spacing w:line="360" w:lineRule="auto"/>
        <w:jc w:val="both"/>
        <w:rPr>
          <w:b/>
          <w:sz w:val="20"/>
          <w:szCs w:val="20"/>
        </w:rPr>
      </w:pPr>
    </w:p>
    <w:p w:rsidR="000A0340" w:rsidRPr="004F739C" w:rsidRDefault="0053433D" w:rsidP="00B3347C">
      <w:pPr>
        <w:spacing w:line="360" w:lineRule="auto"/>
        <w:jc w:val="both"/>
        <w:rPr>
          <w:b/>
        </w:rPr>
      </w:pPr>
      <w:r w:rsidRPr="004F739C">
        <w:rPr>
          <w:b/>
        </w:rPr>
        <w:t xml:space="preserve">Síť prodejen farmářských produktů </w:t>
      </w:r>
      <w:r w:rsidR="003E133A" w:rsidRPr="004F739C">
        <w:rPr>
          <w:b/>
        </w:rPr>
        <w:t>se opět rozrůstá</w:t>
      </w:r>
      <w:r w:rsidR="0028575B" w:rsidRPr="004F739C">
        <w:rPr>
          <w:b/>
        </w:rPr>
        <w:t>!</w:t>
      </w:r>
    </w:p>
    <w:p w:rsidR="006A01B1" w:rsidRPr="00E409A4" w:rsidRDefault="00E409A4" w:rsidP="00B3347C">
      <w:pPr>
        <w:spacing w:line="360" w:lineRule="auto"/>
        <w:jc w:val="both"/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/>
          <w:b/>
        </w:rPr>
        <w:t>Obyvatelé jižní M</w:t>
      </w:r>
      <w:r w:rsidRPr="00E409A4">
        <w:rPr>
          <w:rFonts w:asciiTheme="minorHAnsi" w:hAnsiTheme="minorHAnsi" w:cs="Tahoma"/>
          <w:b/>
          <w:color w:val="000000"/>
        </w:rPr>
        <w:t>orav</w:t>
      </w:r>
      <w:r>
        <w:rPr>
          <w:rFonts w:asciiTheme="minorHAnsi" w:hAnsiTheme="minorHAnsi" w:cs="Tahoma"/>
          <w:b/>
          <w:color w:val="000000"/>
        </w:rPr>
        <w:t>y</w:t>
      </w:r>
      <w:r w:rsidRPr="00E409A4">
        <w:rPr>
          <w:rFonts w:asciiTheme="minorHAnsi" w:hAnsiTheme="minorHAnsi" w:cs="Tahoma"/>
          <w:b/>
          <w:color w:val="000000"/>
        </w:rPr>
        <w:t xml:space="preserve"> mají novou možnost nakoupit si tradiční farmářské potraviny. Náš grunt otevřel svou třiadvacátou prodejnu v Břeclavi. Sídlí ve Slovácké ulici a otevřeno má ve všední dny od půl osmé ráno do šesti hodin večer a v sobotu od osmi do poledne. </w:t>
      </w:r>
      <w:r w:rsidR="003E133A" w:rsidRPr="00E409A4">
        <w:rPr>
          <w:rFonts w:asciiTheme="minorHAnsi" w:hAnsiTheme="minorHAnsi"/>
          <w:b/>
        </w:rPr>
        <w:t xml:space="preserve">Do konce roku by se </w:t>
      </w:r>
      <w:r w:rsidR="002A57E0" w:rsidRPr="00E409A4">
        <w:rPr>
          <w:rFonts w:asciiTheme="minorHAnsi" w:hAnsiTheme="minorHAnsi"/>
          <w:b/>
        </w:rPr>
        <w:t xml:space="preserve">počet </w:t>
      </w:r>
      <w:r w:rsidR="003E133A" w:rsidRPr="00E409A4">
        <w:rPr>
          <w:rFonts w:asciiTheme="minorHAnsi" w:hAnsiTheme="minorHAnsi"/>
          <w:b/>
        </w:rPr>
        <w:t>mohl rozšířit na více než 30 převážně franšízových míst.</w:t>
      </w:r>
      <w:r w:rsidR="006A01B1" w:rsidRPr="00E409A4">
        <w:rPr>
          <w:rFonts w:asciiTheme="minorHAnsi" w:hAnsiTheme="minorHAnsi" w:cs="Tahoma"/>
          <w:b/>
          <w:color w:val="000000"/>
        </w:rPr>
        <w:t xml:space="preserve"> </w:t>
      </w:r>
    </w:p>
    <w:p w:rsidR="0053433D" w:rsidRPr="004F739C" w:rsidRDefault="003E133A" w:rsidP="00467597">
      <w:pPr>
        <w:spacing w:line="360" w:lineRule="auto"/>
        <w:jc w:val="both"/>
        <w:rPr>
          <w:rFonts w:asciiTheme="minorHAnsi" w:hAnsiTheme="minorHAnsi" w:cs="Tahoma"/>
          <w:color w:val="000000"/>
        </w:rPr>
      </w:pPr>
      <w:r w:rsidRPr="004F739C">
        <w:rPr>
          <w:rFonts w:asciiTheme="minorHAnsi" w:hAnsiTheme="minorHAnsi"/>
        </w:rPr>
        <w:t xml:space="preserve">Jasný původ, tradice, skvělá chuť i podpora lokálních farmářů, to jsou jen příklady důvodů, proč poptávka po domácích výrobcích stále roste. </w:t>
      </w:r>
      <w:r w:rsidR="0053433D" w:rsidRPr="004F739C">
        <w:rPr>
          <w:rFonts w:asciiTheme="minorHAnsi" w:hAnsiTheme="minorHAnsi"/>
        </w:rPr>
        <w:t xml:space="preserve"> Prodejny Náš grunt</w:t>
      </w:r>
      <w:r w:rsidR="0053433D" w:rsidRPr="004F739C">
        <w:rPr>
          <w:rFonts w:asciiTheme="minorHAnsi" w:hAnsiTheme="minorHAnsi" w:cs="Tahoma"/>
        </w:rPr>
        <w:t xml:space="preserve"> přinášejí do našich domácností české potraviny od více než 150 malých a středních tuzemských výrobců a farmářů, kteří jsou pečlivě vybíráni. „V</w:t>
      </w:r>
      <w:r w:rsidR="0053433D" w:rsidRPr="004F739C">
        <w:t xml:space="preserve"> celé síti je asi 150 dodavatelů, někteří jsou centrální pro všechny prodejny, pro čerstvé věci však využíváme vždy regionálních </w:t>
      </w:r>
      <w:r w:rsidR="004F739C" w:rsidRPr="004F739C">
        <w:t>producentů</w:t>
      </w:r>
      <w:r w:rsidR="0053433D" w:rsidRPr="004F739C">
        <w:t xml:space="preserve">,“ popisuje výběr </w:t>
      </w:r>
      <w:r w:rsidR="004F739C" w:rsidRPr="004F739C">
        <w:t>farmářů</w:t>
      </w:r>
      <w:r w:rsidR="0053433D" w:rsidRPr="004F739C">
        <w:t xml:space="preserve"> jeden z</w:t>
      </w:r>
      <w:r w:rsidR="004F739C" w:rsidRPr="004F739C">
        <w:t> </w:t>
      </w:r>
      <w:r w:rsidR="0053433D" w:rsidRPr="004F739C">
        <w:t>majitelů</w:t>
      </w:r>
      <w:r w:rsidR="004F739C" w:rsidRPr="004F739C">
        <w:t xml:space="preserve"> sítě Náš grunt</w:t>
      </w:r>
      <w:r w:rsidR="0053433D" w:rsidRPr="004F739C">
        <w:t xml:space="preserve"> Jiří Málek. </w:t>
      </w:r>
      <w:r w:rsidR="0053433D" w:rsidRPr="004F739C">
        <w:rPr>
          <w:rFonts w:asciiTheme="minorHAnsi" w:hAnsiTheme="minorHAnsi" w:cs="Tahoma"/>
        </w:rPr>
        <w:t>Široká nabídka kvalitních produktů</w:t>
      </w:r>
      <w:r w:rsidR="00301D15">
        <w:rPr>
          <w:rFonts w:asciiTheme="minorHAnsi" w:hAnsiTheme="minorHAnsi" w:cs="Tahoma"/>
        </w:rPr>
        <w:t xml:space="preserve"> </w:t>
      </w:r>
      <w:r w:rsidR="0053433D" w:rsidRPr="004F739C">
        <w:rPr>
          <w:rFonts w:asciiTheme="minorHAnsi" w:hAnsiTheme="minorHAnsi" w:cs="Tahoma"/>
        </w:rPr>
        <w:t xml:space="preserve">zvolených s </w:t>
      </w:r>
      <w:r w:rsidR="00086B8C">
        <w:rPr>
          <w:rFonts w:asciiTheme="minorHAnsi" w:hAnsiTheme="minorHAnsi" w:cs="Tahoma"/>
        </w:rPr>
        <w:t xml:space="preserve">ohledem na domácí původ, chuť </w:t>
      </w:r>
      <w:r w:rsidR="00086B8C" w:rsidRPr="00086B8C">
        <w:t>a</w:t>
      </w:r>
      <w:r w:rsidR="00086B8C">
        <w:t> </w:t>
      </w:r>
      <w:r w:rsidR="0053433D" w:rsidRPr="00086B8C">
        <w:t>tradiční</w:t>
      </w:r>
      <w:r w:rsidR="0053433D" w:rsidRPr="004F739C">
        <w:rPr>
          <w:rFonts w:asciiTheme="minorHAnsi" w:hAnsiTheme="minorHAnsi" w:cs="Tahoma"/>
        </w:rPr>
        <w:t xml:space="preserve"> způsoby zpracování bez použití náh</w:t>
      </w:r>
      <w:r w:rsidR="004F739C" w:rsidRPr="004F739C">
        <w:rPr>
          <w:rFonts w:asciiTheme="minorHAnsi" w:hAnsiTheme="minorHAnsi" w:cs="Tahoma"/>
        </w:rPr>
        <w:t>ražek a </w:t>
      </w:r>
      <w:r w:rsidR="00301D15" w:rsidRPr="004F739C">
        <w:rPr>
          <w:rFonts w:asciiTheme="minorHAnsi" w:hAnsiTheme="minorHAnsi" w:cs="Tahoma"/>
        </w:rPr>
        <w:t>doplňků</w:t>
      </w:r>
      <w:r w:rsidR="00301D15">
        <w:rPr>
          <w:rFonts w:asciiTheme="minorHAnsi" w:hAnsiTheme="minorHAnsi" w:cs="Tahoma"/>
        </w:rPr>
        <w:t xml:space="preserve"> </w:t>
      </w:r>
      <w:r w:rsidR="00301D15" w:rsidRPr="004F739C">
        <w:rPr>
          <w:rFonts w:asciiTheme="minorHAnsi" w:hAnsiTheme="minorHAnsi" w:cs="Tahoma"/>
        </w:rPr>
        <w:t>oslovují</w:t>
      </w:r>
      <w:r w:rsidR="0053433D" w:rsidRPr="004F739C">
        <w:rPr>
          <w:rFonts w:asciiTheme="minorHAnsi" w:hAnsiTheme="minorHAnsi" w:cs="Tahoma"/>
        </w:rPr>
        <w:t xml:space="preserve"> široké spektrum zákazníků po celé republice.</w:t>
      </w:r>
      <w:r w:rsidR="0053433D" w:rsidRPr="004F739C">
        <w:rPr>
          <w:rFonts w:asciiTheme="minorHAnsi" w:hAnsiTheme="minorHAnsi" w:cs="Tahoma"/>
          <w:color w:val="000000"/>
        </w:rPr>
        <w:t xml:space="preserve"> </w:t>
      </w:r>
    </w:p>
    <w:p w:rsidR="0053433D" w:rsidRPr="004F739C" w:rsidRDefault="0053433D" w:rsidP="0053433D">
      <w:pPr>
        <w:spacing w:line="360" w:lineRule="auto"/>
        <w:jc w:val="both"/>
      </w:pPr>
      <w:r w:rsidRPr="004F739C">
        <w:t xml:space="preserve">Kromě možnosti nákupu </w:t>
      </w:r>
      <w:r w:rsidR="005D5AB8">
        <w:t>mléčných</w:t>
      </w:r>
      <w:r w:rsidR="005D5AB8" w:rsidRPr="004F739C">
        <w:t xml:space="preserve"> </w:t>
      </w:r>
      <w:r w:rsidRPr="004F739C">
        <w:t xml:space="preserve">produktů, masa a uzenin, čerstvého pečiva, zeleniny a ovoce, </w:t>
      </w:r>
      <w:r w:rsidR="00301D15">
        <w:t xml:space="preserve">mají zákazníci možnost </w:t>
      </w:r>
      <w:r w:rsidRPr="004F739C">
        <w:t xml:space="preserve">pořídit </w:t>
      </w:r>
      <w:r w:rsidR="00301D15">
        <w:t>s</w:t>
      </w:r>
      <w:r w:rsidRPr="004F739C">
        <w:t xml:space="preserve">i med či zavařeniny. Návštěvníci obchodů se </w:t>
      </w:r>
      <w:r w:rsidRPr="00301D15">
        <w:t>mohou</w:t>
      </w:r>
      <w:r w:rsidRPr="004F739C">
        <w:t xml:space="preserve"> těšit </w:t>
      </w:r>
      <w:r w:rsidR="004F739C" w:rsidRPr="004F739C">
        <w:t>i na ochutnávky sortimentu či n</w:t>
      </w:r>
      <w:r w:rsidRPr="004F739C">
        <w:t xml:space="preserve">a sezónní speciality. </w:t>
      </w:r>
    </w:p>
    <w:p w:rsidR="00AA0E4F" w:rsidRPr="004F739C" w:rsidRDefault="002A57E0" w:rsidP="00AA0E4F">
      <w:pPr>
        <w:spacing w:line="360" w:lineRule="auto"/>
        <w:jc w:val="both"/>
      </w:pPr>
      <w:r w:rsidRPr="004F739C">
        <w:t xml:space="preserve">Zájem o prodejny roste nejen ze strany zákazníků, ale i potenciálních franšízantů. V letošním roce se plánuje otevření minimálně deseti prodejen. Další na řadě je otevření již šestého kamenného obchodu v Praze, tentokrát na Petřinách. Dle obchodních plánů </w:t>
      </w:r>
      <w:r w:rsidR="00301D15">
        <w:t>se předpokládá</w:t>
      </w:r>
      <w:r w:rsidRPr="004F739C">
        <w:t>, že v Česku bude do konce letošního roku otevřeno více než 3</w:t>
      </w:r>
      <w:r w:rsidR="0053433D" w:rsidRPr="004F739C">
        <w:t>0</w:t>
      </w:r>
      <w:r w:rsidRPr="004F739C">
        <w:t xml:space="preserve"> prodejních míst a do konce roku </w:t>
      </w:r>
      <w:r w:rsidR="0053433D" w:rsidRPr="004F739C">
        <w:t>2015</w:t>
      </w:r>
      <w:r w:rsidR="005D5A85">
        <w:t xml:space="preserve"> pak</w:t>
      </w:r>
      <w:r w:rsidR="0053433D" w:rsidRPr="004F739C">
        <w:t xml:space="preserve"> 40 až 50 prodejen. Již nyní jsou prodejny Náš grunt zastoupeny v 18 regionech.</w:t>
      </w:r>
    </w:p>
    <w:p w:rsidR="00CE4FF7" w:rsidRPr="004F739C" w:rsidRDefault="00CE4FF7" w:rsidP="00CE4FF7">
      <w:pPr>
        <w:spacing w:line="360" w:lineRule="auto"/>
        <w:jc w:val="center"/>
      </w:pPr>
      <w:r w:rsidRPr="004F739C">
        <w:t>***</w:t>
      </w:r>
    </w:p>
    <w:p w:rsidR="008C2984" w:rsidRPr="004F739C" w:rsidRDefault="008C2984" w:rsidP="005D5AB8">
      <w:pPr>
        <w:spacing w:line="360" w:lineRule="auto"/>
        <w:jc w:val="both"/>
      </w:pPr>
      <w:r w:rsidRPr="004F739C">
        <w:rPr>
          <w:rFonts w:cs="Arial"/>
        </w:rPr>
        <w:t xml:space="preserve">Společnost </w:t>
      </w:r>
      <w:r w:rsidR="005D5AB8">
        <w:rPr>
          <w:rFonts w:cs="Arial"/>
        </w:rPr>
        <w:t>Náš</w:t>
      </w:r>
      <w:r w:rsidR="005D5AB8" w:rsidRPr="004F739C">
        <w:rPr>
          <w:rFonts w:cs="Arial"/>
        </w:rPr>
        <w:t xml:space="preserve"> </w:t>
      </w:r>
      <w:r w:rsidRPr="004F739C">
        <w:rPr>
          <w:rFonts w:cs="Arial"/>
        </w:rPr>
        <w:t>GRUNT s.r.o.</w:t>
      </w:r>
      <w:r w:rsidR="00CE4FF7" w:rsidRPr="004F739C">
        <w:rPr>
          <w:rFonts w:cs="Arial"/>
        </w:rPr>
        <w:t xml:space="preserve"> je ryze českou společn</w:t>
      </w:r>
      <w:r w:rsidR="00314185" w:rsidRPr="004F739C">
        <w:rPr>
          <w:rFonts w:cs="Arial"/>
        </w:rPr>
        <w:t>ostí fungující na principu franš</w:t>
      </w:r>
      <w:r w:rsidR="00CE4FF7" w:rsidRPr="004F739C">
        <w:rPr>
          <w:rFonts w:cs="Arial"/>
        </w:rPr>
        <w:t xml:space="preserve">ízy a vlastních kamenných obchodů. </w:t>
      </w:r>
      <w:r w:rsidRPr="004F739C">
        <w:rPr>
          <w:rFonts w:cs="Arial"/>
        </w:rPr>
        <w:t xml:space="preserve">Společnost </w:t>
      </w:r>
      <w:r w:rsidR="00CE4FF7" w:rsidRPr="004F739C">
        <w:rPr>
          <w:rFonts w:cs="Arial"/>
        </w:rPr>
        <w:t>vznikla v roce 2010 a</w:t>
      </w:r>
      <w:r w:rsidRPr="004F739C">
        <w:rPr>
          <w:rFonts w:cs="Arial"/>
        </w:rPr>
        <w:t xml:space="preserve"> zaměřuje </w:t>
      </w:r>
      <w:r w:rsidR="00CE4FF7" w:rsidRPr="004F739C">
        <w:rPr>
          <w:rFonts w:cs="Arial"/>
        </w:rPr>
        <w:t xml:space="preserve">se na </w:t>
      </w:r>
      <w:r w:rsidRPr="004F739C">
        <w:rPr>
          <w:rFonts w:cs="Arial"/>
        </w:rPr>
        <w:t>prodej tradičních českých potravin od malých a středních</w:t>
      </w:r>
      <w:r w:rsidR="00CE4FF7" w:rsidRPr="004F739C">
        <w:rPr>
          <w:rFonts w:cs="Arial"/>
        </w:rPr>
        <w:t xml:space="preserve"> producentů.</w:t>
      </w:r>
      <w:r w:rsidR="005D5AB8">
        <w:rPr>
          <w:rFonts w:cs="Arial"/>
        </w:rPr>
        <w:t xml:space="preserve"> S </w:t>
      </w:r>
      <w:r w:rsidR="00382799">
        <w:rPr>
          <w:rFonts w:cs="Arial"/>
        </w:rPr>
        <w:t xml:space="preserve">tímto konceptem </w:t>
      </w:r>
      <w:r w:rsidR="005D5AB8">
        <w:rPr>
          <w:rFonts w:cs="Arial"/>
        </w:rPr>
        <w:t>začala</w:t>
      </w:r>
      <w:r w:rsidR="00382799">
        <w:rPr>
          <w:rFonts w:cs="Arial"/>
        </w:rPr>
        <w:t xml:space="preserve"> společnost jako první </w:t>
      </w:r>
      <w:r w:rsidR="005D5AB8">
        <w:rPr>
          <w:rFonts w:cs="Arial"/>
        </w:rPr>
        <w:t xml:space="preserve">na domácím trhu a </w:t>
      </w:r>
      <w:r w:rsidR="00382799">
        <w:rPr>
          <w:rFonts w:cs="Arial"/>
        </w:rPr>
        <w:t xml:space="preserve">v současné době </w:t>
      </w:r>
      <w:r w:rsidR="005D5AB8">
        <w:rPr>
          <w:rFonts w:cs="Arial"/>
        </w:rPr>
        <w:t>je největším provozovatelem sítě farmářských prodejen.</w:t>
      </w:r>
      <w:r w:rsidR="00AA0E4F" w:rsidRPr="004F739C">
        <w:rPr>
          <w:rFonts w:cs="Arial"/>
        </w:rPr>
        <w:t xml:space="preserve"> </w:t>
      </w:r>
      <w:r w:rsidR="00CE4FF7" w:rsidRPr="004F739C">
        <w:rPr>
          <w:rFonts w:cs="Arial"/>
        </w:rPr>
        <w:t xml:space="preserve"> </w:t>
      </w:r>
    </w:p>
    <w:sectPr w:rsidR="008C2984" w:rsidRPr="004F739C" w:rsidSect="000A03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29" w:rsidRDefault="008A1B29" w:rsidP="00EB2340">
      <w:pPr>
        <w:spacing w:after="0" w:line="240" w:lineRule="auto"/>
      </w:pPr>
      <w:r>
        <w:separator/>
      </w:r>
    </w:p>
  </w:endnote>
  <w:endnote w:type="continuationSeparator" w:id="0">
    <w:p w:rsidR="008A1B29" w:rsidRDefault="008A1B29" w:rsidP="00EB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1B" w:rsidRDefault="00CA211B" w:rsidP="00B51384">
    <w:pPr>
      <w:pStyle w:val="Zpat"/>
      <w:rPr>
        <w:noProof/>
        <w:lang w:eastAsia="cs-CZ"/>
      </w:rPr>
    </w:pPr>
  </w:p>
  <w:p w:rsidR="00CA211B" w:rsidRPr="00823717" w:rsidRDefault="00823717" w:rsidP="00B51384">
    <w:pPr>
      <w:pStyle w:val="Zpat"/>
      <w:rPr>
        <w:noProof/>
        <w:color w:val="361B0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4088070</wp:posOffset>
          </wp:positionH>
          <wp:positionV relativeFrom="paragraph">
            <wp:posOffset>158740</wp:posOffset>
          </wp:positionV>
          <wp:extent cx="1930520" cy="862642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520" cy="862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11B" w:rsidRPr="00823717" w:rsidRDefault="00CA211B" w:rsidP="00B51384">
    <w:pPr>
      <w:pStyle w:val="Zpat"/>
      <w:rPr>
        <w:color w:val="361B00"/>
        <w:sz w:val="20"/>
        <w:szCs w:val="20"/>
      </w:rPr>
    </w:pPr>
  </w:p>
  <w:p w:rsidR="00823717" w:rsidRPr="00823717" w:rsidRDefault="00823717" w:rsidP="00B51384">
    <w:pPr>
      <w:pStyle w:val="Zpat"/>
      <w:rPr>
        <w:color w:val="361B00"/>
        <w:sz w:val="20"/>
        <w:szCs w:val="20"/>
      </w:rPr>
    </w:pPr>
    <w:r w:rsidRPr="00823717">
      <w:rPr>
        <w:color w:val="361B00"/>
        <w:sz w:val="20"/>
        <w:szCs w:val="20"/>
      </w:rPr>
      <w:t xml:space="preserve">Kontakt pro média: </w:t>
    </w:r>
  </w:p>
  <w:p w:rsidR="00CA211B" w:rsidRPr="00823717" w:rsidRDefault="00823717" w:rsidP="00B51384">
    <w:pPr>
      <w:pStyle w:val="Zpat"/>
      <w:rPr>
        <w:color w:val="361B00"/>
        <w:sz w:val="20"/>
        <w:szCs w:val="20"/>
      </w:rPr>
    </w:pPr>
    <w:r w:rsidRPr="00823717">
      <w:rPr>
        <w:color w:val="361B00"/>
        <w:sz w:val="20"/>
        <w:szCs w:val="20"/>
      </w:rPr>
      <w:t xml:space="preserve">Eva Kučmášová, 603 776 924, </w:t>
    </w:r>
    <w:hyperlink r:id="rId2" w:history="1">
      <w:r w:rsidRPr="00823717">
        <w:rPr>
          <w:rStyle w:val="Hypertextovodkaz"/>
          <w:color w:val="361B00"/>
          <w:sz w:val="20"/>
          <w:szCs w:val="20"/>
        </w:rPr>
        <w:t>eva@kucmas.cz</w:t>
      </w:r>
    </w:hyperlink>
  </w:p>
  <w:p w:rsidR="00F849D2" w:rsidRDefault="00823717">
    <w:r w:rsidRPr="00823717">
      <w:rPr>
        <w:color w:val="361B00"/>
        <w:sz w:val="20"/>
        <w:szCs w:val="20"/>
      </w:rPr>
      <w:t xml:space="preserve">Martina Bauerová, 724 681 728, </w:t>
    </w:r>
    <w:r w:rsidRPr="004B169A">
      <w:rPr>
        <w:color w:val="361B00"/>
        <w:sz w:val="20"/>
        <w:szCs w:val="20"/>
        <w:u w:val="single"/>
      </w:rPr>
      <w:t>bauerova@comunica.cz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29" w:rsidRDefault="008A1B29" w:rsidP="00EB2340">
      <w:pPr>
        <w:spacing w:after="0" w:line="240" w:lineRule="auto"/>
      </w:pPr>
      <w:r>
        <w:separator/>
      </w:r>
    </w:p>
  </w:footnote>
  <w:footnote w:type="continuationSeparator" w:id="0">
    <w:p w:rsidR="008A1B29" w:rsidRDefault="008A1B29" w:rsidP="00EB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1B" w:rsidRDefault="00CA211B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1103854</wp:posOffset>
          </wp:positionH>
          <wp:positionV relativeFrom="paragraph">
            <wp:posOffset>-460182</wp:posOffset>
          </wp:positionV>
          <wp:extent cx="5237018" cy="15049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20172_Komunikační_kampaň_zahla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7018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211B" w:rsidRDefault="00CA211B">
    <w:pPr>
      <w:pStyle w:val="Zhlav"/>
      <w:rPr>
        <w:noProof/>
        <w:lang w:eastAsia="cs-CZ"/>
      </w:rPr>
    </w:pPr>
  </w:p>
  <w:p w:rsidR="00CA211B" w:rsidRDefault="00CA211B">
    <w:pPr>
      <w:pStyle w:val="Zhlav"/>
      <w:rPr>
        <w:noProof/>
        <w:lang w:eastAsia="cs-CZ"/>
      </w:rPr>
    </w:pPr>
  </w:p>
  <w:p w:rsidR="00CA211B" w:rsidRDefault="00CA211B">
    <w:pPr>
      <w:pStyle w:val="Zhlav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53F"/>
    <w:multiLevelType w:val="hybridMultilevel"/>
    <w:tmpl w:val="D0C21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8575B"/>
    <w:rsid w:val="00086B8C"/>
    <w:rsid w:val="00086CF4"/>
    <w:rsid w:val="000A0340"/>
    <w:rsid w:val="000E10A5"/>
    <w:rsid w:val="00160B7E"/>
    <w:rsid w:val="001629CD"/>
    <w:rsid w:val="0016378D"/>
    <w:rsid w:val="001B0918"/>
    <w:rsid w:val="001F41FE"/>
    <w:rsid w:val="0028575B"/>
    <w:rsid w:val="002A57E0"/>
    <w:rsid w:val="002E6848"/>
    <w:rsid w:val="002F310F"/>
    <w:rsid w:val="00301D15"/>
    <w:rsid w:val="00302929"/>
    <w:rsid w:val="00314185"/>
    <w:rsid w:val="00325763"/>
    <w:rsid w:val="00382799"/>
    <w:rsid w:val="003D20E6"/>
    <w:rsid w:val="003E133A"/>
    <w:rsid w:val="003E1EB8"/>
    <w:rsid w:val="00444397"/>
    <w:rsid w:val="00456C7F"/>
    <w:rsid w:val="00457FA8"/>
    <w:rsid w:val="00467597"/>
    <w:rsid w:val="00475E81"/>
    <w:rsid w:val="004A2987"/>
    <w:rsid w:val="004B169A"/>
    <w:rsid w:val="004F739C"/>
    <w:rsid w:val="0053433D"/>
    <w:rsid w:val="00565762"/>
    <w:rsid w:val="00574813"/>
    <w:rsid w:val="00592518"/>
    <w:rsid w:val="005B409D"/>
    <w:rsid w:val="005D5A85"/>
    <w:rsid w:val="005D5AB8"/>
    <w:rsid w:val="00637C59"/>
    <w:rsid w:val="006A01B1"/>
    <w:rsid w:val="006A093E"/>
    <w:rsid w:val="006B0F08"/>
    <w:rsid w:val="006F460B"/>
    <w:rsid w:val="00711760"/>
    <w:rsid w:val="00717248"/>
    <w:rsid w:val="00724BE0"/>
    <w:rsid w:val="007431C8"/>
    <w:rsid w:val="007A56A6"/>
    <w:rsid w:val="007D3C7C"/>
    <w:rsid w:val="00810768"/>
    <w:rsid w:val="00823717"/>
    <w:rsid w:val="008A1B29"/>
    <w:rsid w:val="008C2984"/>
    <w:rsid w:val="008D6854"/>
    <w:rsid w:val="008F7891"/>
    <w:rsid w:val="00906AE1"/>
    <w:rsid w:val="009208F0"/>
    <w:rsid w:val="00941112"/>
    <w:rsid w:val="00965F7C"/>
    <w:rsid w:val="009A641A"/>
    <w:rsid w:val="00A43680"/>
    <w:rsid w:val="00A76760"/>
    <w:rsid w:val="00A80947"/>
    <w:rsid w:val="00A84B7D"/>
    <w:rsid w:val="00AA0E4F"/>
    <w:rsid w:val="00AB6183"/>
    <w:rsid w:val="00AF1A00"/>
    <w:rsid w:val="00AF61E7"/>
    <w:rsid w:val="00AF76D4"/>
    <w:rsid w:val="00B3347C"/>
    <w:rsid w:val="00B51384"/>
    <w:rsid w:val="00C115C6"/>
    <w:rsid w:val="00C44E7E"/>
    <w:rsid w:val="00CA211B"/>
    <w:rsid w:val="00CE4FF7"/>
    <w:rsid w:val="00D873C8"/>
    <w:rsid w:val="00DD7D47"/>
    <w:rsid w:val="00E012EE"/>
    <w:rsid w:val="00E11A62"/>
    <w:rsid w:val="00E16560"/>
    <w:rsid w:val="00E37214"/>
    <w:rsid w:val="00E409A4"/>
    <w:rsid w:val="00E84877"/>
    <w:rsid w:val="00E85773"/>
    <w:rsid w:val="00EB2340"/>
    <w:rsid w:val="00EE525F"/>
    <w:rsid w:val="00EF76C7"/>
    <w:rsid w:val="00F41AEE"/>
    <w:rsid w:val="00F7717B"/>
    <w:rsid w:val="00F849D2"/>
    <w:rsid w:val="00FF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3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597"/>
    <w:pPr>
      <w:spacing w:after="0" w:line="240" w:lineRule="auto"/>
      <w:ind w:left="720"/>
    </w:pPr>
    <w:rPr>
      <w:rFonts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01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2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2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2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2EE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3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340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53433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3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3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597"/>
    <w:pPr>
      <w:spacing w:after="0" w:line="240" w:lineRule="auto"/>
      <w:ind w:left="720"/>
    </w:pPr>
    <w:rPr>
      <w:rFonts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01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2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2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2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2EE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3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3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a@kucmas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0A602-017C-465B-BB1D-E1A40D4D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bauerova</dc:creator>
  <cp:lastModifiedBy>Eva</cp:lastModifiedBy>
  <cp:revision>4</cp:revision>
  <cp:lastPrinted>2012-10-02T04:42:00Z</cp:lastPrinted>
  <dcterms:created xsi:type="dcterms:W3CDTF">2013-04-05T09:50:00Z</dcterms:created>
  <dcterms:modified xsi:type="dcterms:W3CDTF">2013-04-05T09:52:00Z</dcterms:modified>
</cp:coreProperties>
</file>